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0912" w14:textId="77777777" w:rsidR="00E1403B" w:rsidRDefault="00E1403B" w:rsidP="00E1403B">
      <w:pPr>
        <w:rPr>
          <w:sz w:val="40"/>
          <w:szCs w:val="40"/>
        </w:rPr>
      </w:pPr>
    </w:p>
    <w:p w14:paraId="1D4BCE89" w14:textId="77777777" w:rsidR="00E1403B" w:rsidRDefault="00E1403B" w:rsidP="00E1403B">
      <w:pPr>
        <w:rPr>
          <w:sz w:val="40"/>
          <w:szCs w:val="40"/>
          <w:cs/>
        </w:rPr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6E6CC" wp14:editId="4F40F082">
                <wp:simplePos x="0" y="0"/>
                <wp:positionH relativeFrom="page">
                  <wp:posOffset>5156</wp:posOffset>
                </wp:positionH>
                <wp:positionV relativeFrom="paragraph">
                  <wp:posOffset>572</wp:posOffset>
                </wp:positionV>
                <wp:extent cx="10660380" cy="1416685"/>
                <wp:effectExtent l="0" t="0" r="26670" b="12065"/>
                <wp:wrapTopAndBottom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0380" cy="141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5E8C73" w14:textId="77777777" w:rsidR="00E1403B" w:rsidRPr="00F437D9" w:rsidRDefault="00E1403B" w:rsidP="00E1403B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สรุปผลการดำเนินการจัดซ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ื้อจัดจ้างในรอบเดือน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พฤศจิกายน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๒๕๖๖</w:t>
                            </w:r>
                          </w:p>
                          <w:p w14:paraId="603EFF67" w14:textId="77777777" w:rsidR="00E1403B" w:rsidRPr="00F437D9" w:rsidRDefault="00E1403B" w:rsidP="00E1403B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สถานีตำรวจภูธรปากรอ จังหวัดสงขลา</w:t>
                            </w:r>
                          </w:p>
                          <w:p w14:paraId="6BD8F446" w14:textId="77777777" w:rsidR="00E1403B" w:rsidRPr="00F437D9" w:rsidRDefault="00E1403B" w:rsidP="00E1403B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     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มีนาคม  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6E6CC" id="สี่เหลี่ยมผืนผ้า 2" o:spid="_x0000_s1026" style="position:absolute;margin-left:.4pt;margin-top:.05pt;width:839.4pt;height:1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" fillcolor="yellow" strokecolor="red" strokeweight="1pt">
                <v:textbox>
                  <w:txbxContent>
                    <w:p w14:paraId="625E8C73" w14:textId="77777777" w:rsidR="00E1403B" w:rsidRPr="00F437D9" w:rsidRDefault="00E1403B" w:rsidP="00E1403B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สรุปผลการดำเนินการจัดซ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ื้อจัดจ้างในรอบเดือน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พฤศจิกายน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๒๕๖๖</w:t>
                      </w:r>
                    </w:p>
                    <w:p w14:paraId="603EFF67" w14:textId="77777777" w:rsidR="00E1403B" w:rsidRPr="00F437D9" w:rsidRDefault="00E1403B" w:rsidP="00E1403B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สถานีตำรวจภูธรปากรอ จังหวัดสงขลา</w:t>
                      </w:r>
                    </w:p>
                    <w:p w14:paraId="6BD8F446" w14:textId="77777777" w:rsidR="00E1403B" w:rsidRPr="00F437D9" w:rsidRDefault="00E1403B" w:rsidP="00E1403B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     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มีนาคม  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086"/>
        <w:gridCol w:w="1636"/>
        <w:gridCol w:w="1314"/>
        <w:gridCol w:w="1340"/>
        <w:gridCol w:w="1687"/>
        <w:gridCol w:w="1475"/>
        <w:gridCol w:w="1721"/>
        <w:gridCol w:w="1268"/>
        <w:gridCol w:w="1423"/>
      </w:tblGrid>
      <w:tr w:rsidR="00E1403B" w14:paraId="7A1EE2B2" w14:textId="77777777" w:rsidTr="001D5811">
        <w:trPr>
          <w:trHeight w:val="2684"/>
        </w:trPr>
        <w:tc>
          <w:tcPr>
            <w:tcW w:w="1271" w:type="dxa"/>
          </w:tcPr>
          <w:p w14:paraId="003F0CD4" w14:textId="77777777" w:rsidR="00E1403B" w:rsidRDefault="00E1403B" w:rsidP="001D5811">
            <w:pPr>
              <w:tabs>
                <w:tab w:val="left" w:pos="5665"/>
              </w:tabs>
              <w:jc w:val="center"/>
            </w:pPr>
          </w:p>
          <w:p w14:paraId="0DDBD731" w14:textId="77777777" w:rsidR="00E1403B" w:rsidRDefault="00E1403B" w:rsidP="001D5811">
            <w:pPr>
              <w:tabs>
                <w:tab w:val="left" w:pos="5665"/>
              </w:tabs>
              <w:jc w:val="center"/>
            </w:pPr>
          </w:p>
          <w:p w14:paraId="45DB32CA" w14:textId="77777777" w:rsidR="00E1403B" w:rsidRDefault="00E1403B" w:rsidP="001D5811">
            <w:pPr>
              <w:tabs>
                <w:tab w:val="left" w:pos="5665"/>
              </w:tabs>
              <w:jc w:val="center"/>
            </w:pPr>
          </w:p>
          <w:p w14:paraId="05385C3D" w14:textId="77777777" w:rsidR="00E1403B" w:rsidRPr="00D11CCB" w:rsidRDefault="00E1403B" w:rsidP="001D5811">
            <w:pPr>
              <w:tabs>
                <w:tab w:val="left" w:pos="5665"/>
              </w:tabs>
              <w:jc w:val="center"/>
            </w:pPr>
            <w:r w:rsidRPr="00D11CCB">
              <w:rPr>
                <w:rFonts w:hint="cs"/>
                <w:cs/>
              </w:rPr>
              <w:t>ลำดับ</w:t>
            </w:r>
          </w:p>
        </w:tc>
        <w:tc>
          <w:tcPr>
            <w:tcW w:w="1880" w:type="dxa"/>
          </w:tcPr>
          <w:p w14:paraId="5E374894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09E84D5B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2FEC4BA4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เรื่องที่จัดซื้อจัดจ้าง</w:t>
            </w:r>
          </w:p>
        </w:tc>
        <w:tc>
          <w:tcPr>
            <w:tcW w:w="1380" w:type="dxa"/>
          </w:tcPr>
          <w:p w14:paraId="171E932B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0B00A221" w14:textId="77777777" w:rsidR="00E1403B" w:rsidRPr="009B7BF6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วงเงินที่จัดซื้อจัดจ้าง หรือจัดซื้อจัดจ้าง</w:t>
            </w:r>
          </w:p>
        </w:tc>
        <w:tc>
          <w:tcPr>
            <w:tcW w:w="1418" w:type="dxa"/>
          </w:tcPr>
          <w:p w14:paraId="325886BC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09359D5D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68E29BB3" w14:textId="77777777" w:rsidR="00E1403B" w:rsidRPr="009B7BF6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ราคากลาง(บาท)</w:t>
            </w:r>
          </w:p>
        </w:tc>
        <w:tc>
          <w:tcPr>
            <w:tcW w:w="1701" w:type="dxa"/>
          </w:tcPr>
          <w:p w14:paraId="587C1497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2B2EDAA5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3F86B419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วิธีซื้อหรือจ้าง</w:t>
            </w:r>
          </w:p>
        </w:tc>
        <w:tc>
          <w:tcPr>
            <w:tcW w:w="1701" w:type="dxa"/>
          </w:tcPr>
          <w:p w14:paraId="2DB7F9DA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05F8E0B6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14:paraId="37D168A8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77A8B3E5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ผู้ที่ได้รับการคัดเลือกและราคาที่ตกลงซื้อ หรือจ้าง</w:t>
            </w:r>
          </w:p>
        </w:tc>
        <w:tc>
          <w:tcPr>
            <w:tcW w:w="1362" w:type="dxa"/>
          </w:tcPr>
          <w:p w14:paraId="1E0A413E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0A75B47A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เหตุผลที่คัดเลือกโดยสรุป</w:t>
            </w:r>
          </w:p>
        </w:tc>
        <w:tc>
          <w:tcPr>
            <w:tcW w:w="1579" w:type="dxa"/>
          </w:tcPr>
          <w:p w14:paraId="609974B3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1403B" w14:paraId="11C31C27" w14:textId="77777777" w:rsidTr="001D5811">
        <w:trPr>
          <w:trHeight w:val="2511"/>
        </w:trPr>
        <w:tc>
          <w:tcPr>
            <w:tcW w:w="1271" w:type="dxa"/>
          </w:tcPr>
          <w:p w14:paraId="0DEBC78B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๑</w:t>
            </w:r>
          </w:p>
        </w:tc>
        <w:tc>
          <w:tcPr>
            <w:tcW w:w="1880" w:type="dxa"/>
          </w:tcPr>
          <w:p w14:paraId="2952E328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1380" w:type="dxa"/>
          </w:tcPr>
          <w:p w14:paraId="6BE15031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418" w:type="dxa"/>
          </w:tcPr>
          <w:p w14:paraId="3DCE5FC3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701" w:type="dxa"/>
          </w:tcPr>
          <w:p w14:paraId="313C8E56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เฉพาะเจาะจง</w:t>
            </w:r>
          </w:p>
        </w:tc>
        <w:tc>
          <w:tcPr>
            <w:tcW w:w="1701" w:type="dxa"/>
          </w:tcPr>
          <w:p w14:paraId="7B2D528E" w14:textId="77777777" w:rsidR="00E1403B" w:rsidRDefault="00E1403B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       ควนเนียงบริการ</w:t>
            </w:r>
          </w:p>
        </w:tc>
        <w:tc>
          <w:tcPr>
            <w:tcW w:w="1984" w:type="dxa"/>
          </w:tcPr>
          <w:p w14:paraId="14C4FF36" w14:textId="77777777" w:rsidR="00E1403B" w:rsidRPr="008B170C" w:rsidRDefault="00E1403B" w:rsidP="001D5811">
            <w:pPr>
              <w:tabs>
                <w:tab w:val="left" w:pos="5665"/>
              </w:tabs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ควนเนียงบริการ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rFonts w:hint="cs"/>
                <w:sz w:val="40"/>
                <w:szCs w:val="40"/>
                <w:cs/>
              </w:rPr>
              <w:t>จำนวน ๒๙,๐๐๐ บาท</w:t>
            </w:r>
          </w:p>
        </w:tc>
        <w:tc>
          <w:tcPr>
            <w:tcW w:w="1362" w:type="dxa"/>
          </w:tcPr>
          <w:p w14:paraId="647F6433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ใช้เกณฑ์ราคา/ไม่เกินวงเงินที่กำหนด</w:t>
            </w:r>
          </w:p>
        </w:tc>
        <w:tc>
          <w:tcPr>
            <w:tcW w:w="1579" w:type="dxa"/>
          </w:tcPr>
          <w:p w14:paraId="0633F177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ใบสั่งซื้อ เลขที่ ๒/๒๕๖๗ ลง ๓๐พ.ย. ๒๕๖๖</w:t>
            </w:r>
          </w:p>
        </w:tc>
      </w:tr>
      <w:tr w:rsidR="00E1403B" w14:paraId="44F9E79A" w14:textId="77777777" w:rsidTr="001D5811">
        <w:tc>
          <w:tcPr>
            <w:tcW w:w="1271" w:type="dxa"/>
          </w:tcPr>
          <w:p w14:paraId="051BC74F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880" w:type="dxa"/>
          </w:tcPr>
          <w:p w14:paraId="15B9CB96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380" w:type="dxa"/>
          </w:tcPr>
          <w:p w14:paraId="13C40194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617D3433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B487387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4584C434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1167E7A5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5A2E55DE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579" w:type="dxa"/>
          </w:tcPr>
          <w:p w14:paraId="3EA116F1" w14:textId="77777777" w:rsidR="00E1403B" w:rsidRDefault="00E1403B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</w:tr>
    </w:tbl>
    <w:p w14:paraId="7C0EC093" w14:textId="77777777" w:rsidR="000C3F55" w:rsidRPr="00E1403B" w:rsidRDefault="000C3F55"/>
    <w:sectPr w:rsidR="000C3F55" w:rsidRPr="00E1403B" w:rsidSect="00E1403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3B"/>
    <w:rsid w:val="000C3F55"/>
    <w:rsid w:val="00E1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A1A4"/>
  <w15:chartTrackingRefBased/>
  <w15:docId w15:val="{D1B81A98-153B-4C69-986F-D7DC9B19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03B"/>
    <w:pPr>
      <w:spacing w:after="0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03B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2024-03-21T09:03:00Z</dcterms:created>
  <dcterms:modified xsi:type="dcterms:W3CDTF">2024-03-21T09:04:00Z</dcterms:modified>
</cp:coreProperties>
</file>